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F1" w:rsidRDefault="00B768F1" w:rsidP="00B768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</w:p>
    <w:p w:rsidR="00B768F1" w:rsidRPr="008B6ED3" w:rsidRDefault="00B768F1" w:rsidP="00B768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8B6ED3">
        <w:rPr>
          <w:rFonts w:ascii="Arial" w:eastAsia="Times New Roman" w:hAnsi="Arial" w:cs="Arial"/>
          <w:sz w:val="24"/>
          <w:szCs w:val="24"/>
          <w:lang w:eastAsia="hr-HR"/>
        </w:rPr>
        <w:t>Zadano 24.6.2016.</w:t>
      </w:r>
    </w:p>
    <w:p w:rsidR="00B768F1" w:rsidRPr="00794A59" w:rsidRDefault="004A4A0A" w:rsidP="00B768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Rok popravnog ispita 22</w:t>
      </w:r>
      <w:bookmarkStart w:id="0" w:name="_GoBack"/>
      <w:bookmarkEnd w:id="0"/>
      <w:r w:rsidR="00B768F1">
        <w:rPr>
          <w:rFonts w:ascii="Arial" w:eastAsia="Times New Roman" w:hAnsi="Arial" w:cs="Arial"/>
          <w:sz w:val="24"/>
          <w:szCs w:val="24"/>
          <w:lang w:eastAsia="hr-HR"/>
        </w:rPr>
        <w:t>.8.2016.</w:t>
      </w:r>
    </w:p>
    <w:p w:rsidR="00B768F1" w:rsidRDefault="00B768F1" w:rsidP="00BB2F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00CCD" w:rsidRDefault="00D00CCD" w:rsidP="00BB2F6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B2F65" w:rsidRPr="00DA0EBF" w:rsidRDefault="00DA0EBF" w:rsidP="00BB2F6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A0EBF">
        <w:rPr>
          <w:rFonts w:ascii="Arial" w:hAnsi="Arial" w:cs="Arial"/>
          <w:b/>
          <w:sz w:val="32"/>
          <w:szCs w:val="32"/>
        </w:rPr>
        <w:t xml:space="preserve">PROVJERA USVOJENOSTI SADRŽAJA – </w:t>
      </w:r>
      <w:r w:rsidR="009E3687">
        <w:rPr>
          <w:rFonts w:ascii="Arial" w:hAnsi="Arial" w:cs="Arial"/>
          <w:b/>
          <w:sz w:val="32"/>
          <w:szCs w:val="32"/>
        </w:rPr>
        <w:t>KEMIJA</w:t>
      </w:r>
      <w:r w:rsidRPr="00DA0EBF">
        <w:rPr>
          <w:rFonts w:ascii="Arial" w:hAnsi="Arial" w:cs="Arial"/>
          <w:b/>
          <w:sz w:val="32"/>
          <w:szCs w:val="32"/>
        </w:rPr>
        <w:t xml:space="preserve"> 8</w:t>
      </w:r>
    </w:p>
    <w:p w:rsidR="00DA0EBF" w:rsidRDefault="00DA0EBF" w:rsidP="00BB2F65">
      <w:pPr>
        <w:spacing w:after="0" w:line="240" w:lineRule="auto"/>
        <w:rPr>
          <w:rFonts w:ascii="Calibri" w:hAnsi="Calibri"/>
          <w:i/>
          <w:color w:val="00B050"/>
        </w:rPr>
      </w:pPr>
    </w:p>
    <w:p w:rsidR="00B768F1" w:rsidRDefault="00B768F1" w:rsidP="00B768F1">
      <w:pPr>
        <w:spacing w:after="0"/>
        <w:rPr>
          <w:rFonts w:ascii="Arial" w:hAnsi="Arial" w:cs="Arial"/>
          <w:b/>
          <w:sz w:val="24"/>
          <w:szCs w:val="24"/>
        </w:rPr>
      </w:pPr>
    </w:p>
    <w:p w:rsidR="009E3687" w:rsidRPr="00B768F1" w:rsidRDefault="009E3687" w:rsidP="00B768F1">
      <w:p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b/>
          <w:sz w:val="24"/>
          <w:szCs w:val="24"/>
        </w:rPr>
        <w:t>Kemijski elementi i njihova svojstva</w:t>
      </w:r>
      <w:r w:rsidRPr="00B768F1">
        <w:rPr>
          <w:rFonts w:ascii="Arial" w:hAnsi="Arial" w:cs="Arial"/>
          <w:sz w:val="24"/>
          <w:szCs w:val="24"/>
        </w:rPr>
        <w:t xml:space="preserve"> </w:t>
      </w:r>
    </w:p>
    <w:p w:rsidR="009E3687" w:rsidRPr="00B768F1" w:rsidRDefault="009E3687" w:rsidP="00B768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 xml:space="preserve">Koristeći PSE imenuj nemetale. </w:t>
      </w:r>
    </w:p>
    <w:p w:rsidR="009E3687" w:rsidRPr="00B768F1" w:rsidRDefault="009E3687" w:rsidP="00B768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Koristeći PSE za sumpor iščitaj</w:t>
      </w:r>
      <w:r w:rsidR="00D00CCD">
        <w:rPr>
          <w:rFonts w:ascii="Arial" w:hAnsi="Arial" w:cs="Arial"/>
          <w:sz w:val="24"/>
          <w:szCs w:val="24"/>
        </w:rPr>
        <w:t xml:space="preserve"> skupinu i periodu, redni broj </w:t>
      </w:r>
      <w:r w:rsidRPr="00B768F1">
        <w:rPr>
          <w:rFonts w:ascii="Arial" w:hAnsi="Arial" w:cs="Arial"/>
          <w:sz w:val="24"/>
          <w:szCs w:val="24"/>
        </w:rPr>
        <w:t>te relativnu atomsku masu.</w:t>
      </w:r>
    </w:p>
    <w:p w:rsidR="009E3687" w:rsidRPr="00B768F1" w:rsidRDefault="009E3687" w:rsidP="00B768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Imenuj okside sumpora.</w:t>
      </w:r>
    </w:p>
    <w:p w:rsidR="009E3687" w:rsidRPr="00B768F1" w:rsidRDefault="009E3687" w:rsidP="00B768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Što su indikatori?</w:t>
      </w:r>
    </w:p>
    <w:p w:rsidR="009E3687" w:rsidRPr="00B768F1" w:rsidRDefault="009E3687" w:rsidP="00B768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Koji se indikatori koriste za dokazivanje kiselina?</w:t>
      </w:r>
    </w:p>
    <w:p w:rsidR="009E3687" w:rsidRPr="00D00CCD" w:rsidRDefault="009E3687" w:rsidP="00B768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768F1">
        <w:rPr>
          <w:rFonts w:ascii="Arial" w:hAnsi="Arial" w:cs="Arial"/>
          <w:sz w:val="24"/>
          <w:szCs w:val="24"/>
        </w:rPr>
        <w:t>Navedi najvažnije kiseline</w:t>
      </w:r>
      <w:r w:rsidR="00B768F1" w:rsidRPr="00B768F1">
        <w:rPr>
          <w:rFonts w:ascii="Arial" w:hAnsi="Arial" w:cs="Arial"/>
          <w:sz w:val="24"/>
          <w:szCs w:val="24"/>
        </w:rPr>
        <w:t xml:space="preserve"> (anorganske)</w:t>
      </w:r>
      <w:r w:rsidRPr="00B768F1">
        <w:rPr>
          <w:rFonts w:ascii="Arial" w:hAnsi="Arial" w:cs="Arial"/>
          <w:sz w:val="24"/>
          <w:szCs w:val="24"/>
        </w:rPr>
        <w:t xml:space="preserve"> i njihove kemijske formule</w:t>
      </w:r>
      <w:r w:rsidRPr="00D00CCD">
        <w:rPr>
          <w:rFonts w:ascii="Arial" w:hAnsi="Arial" w:cs="Arial"/>
          <w:sz w:val="20"/>
          <w:szCs w:val="20"/>
        </w:rPr>
        <w:t>.</w:t>
      </w:r>
      <w:r w:rsidR="00B93349" w:rsidRPr="00D00CCD">
        <w:rPr>
          <w:rFonts w:ascii="Arial" w:hAnsi="Arial" w:cs="Arial"/>
          <w:sz w:val="20"/>
          <w:szCs w:val="20"/>
        </w:rPr>
        <w:t>(MINIMUM TRI)</w:t>
      </w:r>
    </w:p>
    <w:p w:rsidR="009E3687" w:rsidRPr="00B768F1" w:rsidRDefault="009E3687" w:rsidP="00B768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Navedi neke kiseline koje koristiš u svakodnevnoj uporabi u kućanstvu.</w:t>
      </w:r>
    </w:p>
    <w:p w:rsidR="009E3687" w:rsidRPr="00B768F1" w:rsidRDefault="009E3687" w:rsidP="00B768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Po kojem se svojstvu zlato i bakar razlikuju od ostalih metala?</w:t>
      </w:r>
    </w:p>
    <w:p w:rsidR="009E3687" w:rsidRPr="00B768F1" w:rsidRDefault="009E3687" w:rsidP="00B768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Koji se indikatori koriste za dokazivanje lužina?</w:t>
      </w:r>
    </w:p>
    <w:p w:rsidR="009E3687" w:rsidRPr="00B768F1" w:rsidRDefault="009E3687" w:rsidP="00B768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Pri kojim uvjetima dolazi do hrđanja željeza?</w:t>
      </w:r>
    </w:p>
    <w:p w:rsidR="009E3687" w:rsidRPr="00B768F1" w:rsidRDefault="009E3687" w:rsidP="00B768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Navedi četiri postupka dobivanja soli.</w:t>
      </w:r>
    </w:p>
    <w:p w:rsidR="009E3687" w:rsidRPr="00B768F1" w:rsidRDefault="009E3687" w:rsidP="00B768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Što je neutralizacija?</w:t>
      </w:r>
    </w:p>
    <w:p w:rsidR="00B768F1" w:rsidRPr="00B768F1" w:rsidRDefault="00B768F1" w:rsidP="00B768F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641AD" w:rsidRPr="00B768F1" w:rsidRDefault="009E3687" w:rsidP="00B768F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768F1">
        <w:rPr>
          <w:rFonts w:ascii="Arial" w:hAnsi="Arial" w:cs="Arial"/>
          <w:b/>
          <w:sz w:val="24"/>
          <w:szCs w:val="24"/>
        </w:rPr>
        <w:t>Ugljik i njegovi spojevi</w:t>
      </w:r>
    </w:p>
    <w:p w:rsidR="002641AD" w:rsidRPr="00B768F1" w:rsidRDefault="002641AD" w:rsidP="00B768F1">
      <w:pPr>
        <w:pStyle w:val="Heading1"/>
        <w:numPr>
          <w:ilvl w:val="0"/>
          <w:numId w:val="2"/>
        </w:numPr>
        <w:spacing w:line="276" w:lineRule="auto"/>
        <w:rPr>
          <w:rFonts w:ascii="Arial" w:hAnsi="Arial" w:cs="Arial"/>
          <w:i w:val="0"/>
          <w:color w:val="auto"/>
          <w:sz w:val="24"/>
          <w:szCs w:val="24"/>
        </w:rPr>
      </w:pPr>
      <w:r w:rsidRPr="00B768F1">
        <w:rPr>
          <w:rFonts w:ascii="Arial" w:hAnsi="Arial" w:cs="Arial"/>
          <w:i w:val="0"/>
          <w:color w:val="auto"/>
          <w:sz w:val="24"/>
          <w:szCs w:val="24"/>
        </w:rPr>
        <w:t>Koje su alotropske modifikacije ugljika?</w:t>
      </w:r>
    </w:p>
    <w:p w:rsidR="002641AD" w:rsidRPr="00B768F1" w:rsidRDefault="002641AD" w:rsidP="00B768F1">
      <w:pPr>
        <w:pStyle w:val="Heading1"/>
        <w:numPr>
          <w:ilvl w:val="0"/>
          <w:numId w:val="2"/>
        </w:numPr>
        <w:spacing w:line="276" w:lineRule="auto"/>
        <w:rPr>
          <w:rFonts w:ascii="Arial" w:hAnsi="Arial" w:cs="Arial"/>
          <w:i w:val="0"/>
          <w:color w:val="auto"/>
          <w:sz w:val="24"/>
          <w:szCs w:val="24"/>
        </w:rPr>
      </w:pPr>
      <w:r w:rsidRPr="00B768F1">
        <w:rPr>
          <w:rFonts w:ascii="Arial" w:hAnsi="Arial" w:cs="Arial"/>
          <w:i w:val="0"/>
          <w:color w:val="auto"/>
          <w:sz w:val="24"/>
          <w:szCs w:val="24"/>
        </w:rPr>
        <w:t>Kako se naziva reagens za dokazivanje ugljikovog dioksida?</w:t>
      </w:r>
    </w:p>
    <w:p w:rsidR="002641AD" w:rsidRPr="00B768F1" w:rsidRDefault="002641AD" w:rsidP="00B768F1">
      <w:pPr>
        <w:pStyle w:val="Heading1"/>
        <w:numPr>
          <w:ilvl w:val="0"/>
          <w:numId w:val="2"/>
        </w:numPr>
        <w:spacing w:line="276" w:lineRule="auto"/>
        <w:rPr>
          <w:rFonts w:ascii="Arial" w:hAnsi="Arial" w:cs="Arial"/>
          <w:i w:val="0"/>
          <w:color w:val="auto"/>
          <w:sz w:val="24"/>
          <w:szCs w:val="24"/>
        </w:rPr>
      </w:pPr>
      <w:r w:rsidRPr="00B768F1">
        <w:rPr>
          <w:rFonts w:ascii="Arial" w:hAnsi="Arial" w:cs="Arial"/>
          <w:i w:val="0"/>
          <w:color w:val="auto"/>
          <w:sz w:val="24"/>
          <w:szCs w:val="24"/>
        </w:rPr>
        <w:t xml:space="preserve">Opiši proces fotosinteze. </w:t>
      </w:r>
    </w:p>
    <w:p w:rsidR="002641AD" w:rsidRPr="00B768F1" w:rsidRDefault="002641AD" w:rsidP="00B768F1">
      <w:pPr>
        <w:pStyle w:val="Heading1"/>
        <w:numPr>
          <w:ilvl w:val="0"/>
          <w:numId w:val="2"/>
        </w:numPr>
        <w:spacing w:line="276" w:lineRule="auto"/>
        <w:rPr>
          <w:rFonts w:ascii="Arial" w:hAnsi="Arial" w:cs="Arial"/>
          <w:i w:val="0"/>
          <w:color w:val="auto"/>
          <w:sz w:val="24"/>
          <w:szCs w:val="24"/>
        </w:rPr>
      </w:pPr>
      <w:r w:rsidRPr="00B768F1">
        <w:rPr>
          <w:rFonts w:ascii="Arial" w:hAnsi="Arial" w:cs="Arial"/>
          <w:i w:val="0"/>
          <w:color w:val="auto"/>
          <w:sz w:val="24"/>
          <w:szCs w:val="24"/>
        </w:rPr>
        <w:t>Navedi razliku između obnovljih i neobnovljih izvora energije.</w:t>
      </w:r>
    </w:p>
    <w:p w:rsidR="002641AD" w:rsidRPr="00B768F1" w:rsidRDefault="002641AD" w:rsidP="00B768F1">
      <w:pPr>
        <w:pStyle w:val="Heading1"/>
        <w:numPr>
          <w:ilvl w:val="0"/>
          <w:numId w:val="2"/>
        </w:numPr>
        <w:spacing w:line="276" w:lineRule="auto"/>
        <w:rPr>
          <w:rFonts w:ascii="Arial" w:hAnsi="Arial" w:cs="Arial"/>
          <w:i w:val="0"/>
          <w:color w:val="auto"/>
          <w:sz w:val="24"/>
          <w:szCs w:val="24"/>
        </w:rPr>
      </w:pPr>
      <w:r w:rsidRPr="00B768F1">
        <w:rPr>
          <w:rFonts w:ascii="Arial" w:hAnsi="Arial" w:cs="Arial"/>
          <w:i w:val="0"/>
          <w:color w:val="auto"/>
          <w:sz w:val="24"/>
          <w:szCs w:val="24"/>
        </w:rPr>
        <w:t>Zašto većinu organskih tvari držimo dalje od izvora topline?</w:t>
      </w:r>
    </w:p>
    <w:p w:rsidR="002641AD" w:rsidRPr="00B768F1" w:rsidRDefault="002641AD" w:rsidP="00B768F1">
      <w:pPr>
        <w:pStyle w:val="Heading1"/>
        <w:numPr>
          <w:ilvl w:val="0"/>
          <w:numId w:val="2"/>
        </w:numPr>
        <w:spacing w:line="276" w:lineRule="auto"/>
        <w:rPr>
          <w:rFonts w:ascii="Arial" w:hAnsi="Arial" w:cs="Arial"/>
          <w:i w:val="0"/>
          <w:color w:val="auto"/>
          <w:sz w:val="24"/>
          <w:szCs w:val="24"/>
        </w:rPr>
      </w:pPr>
      <w:r w:rsidRPr="00B768F1">
        <w:rPr>
          <w:rFonts w:ascii="Arial" w:hAnsi="Arial" w:cs="Arial"/>
          <w:i w:val="0"/>
          <w:color w:val="auto"/>
          <w:sz w:val="24"/>
          <w:szCs w:val="24"/>
        </w:rPr>
        <w:t>Napiši opće formule alkena i alkina.</w:t>
      </w:r>
    </w:p>
    <w:p w:rsidR="002641AD" w:rsidRPr="00B768F1" w:rsidRDefault="002641AD" w:rsidP="00B768F1">
      <w:pPr>
        <w:pStyle w:val="Heading1"/>
        <w:numPr>
          <w:ilvl w:val="0"/>
          <w:numId w:val="2"/>
        </w:numPr>
        <w:spacing w:line="276" w:lineRule="auto"/>
        <w:rPr>
          <w:rFonts w:ascii="Arial" w:hAnsi="Arial" w:cs="Arial"/>
          <w:i w:val="0"/>
          <w:color w:val="auto"/>
          <w:sz w:val="24"/>
          <w:szCs w:val="24"/>
        </w:rPr>
      </w:pPr>
      <w:r w:rsidRPr="00B768F1">
        <w:rPr>
          <w:rFonts w:ascii="Arial" w:hAnsi="Arial" w:cs="Arial"/>
          <w:i w:val="0"/>
          <w:color w:val="auto"/>
          <w:sz w:val="24"/>
          <w:szCs w:val="24"/>
        </w:rPr>
        <w:t>Zašto za alkene i alkine kažemo da su nezasićeni ugljikovodici?</w:t>
      </w:r>
    </w:p>
    <w:p w:rsidR="009E3687" w:rsidRPr="00B768F1" w:rsidRDefault="002641AD" w:rsidP="00B768F1">
      <w:pPr>
        <w:pStyle w:val="Heading1"/>
        <w:numPr>
          <w:ilvl w:val="0"/>
          <w:numId w:val="2"/>
        </w:numPr>
        <w:spacing w:line="276" w:lineRule="auto"/>
        <w:rPr>
          <w:rFonts w:ascii="Arial" w:hAnsi="Arial" w:cs="Arial"/>
          <w:i w:val="0"/>
          <w:color w:val="auto"/>
          <w:sz w:val="24"/>
          <w:szCs w:val="24"/>
        </w:rPr>
      </w:pPr>
      <w:r w:rsidRPr="00B768F1">
        <w:rPr>
          <w:rFonts w:ascii="Arial" w:hAnsi="Arial" w:cs="Arial"/>
          <w:i w:val="0"/>
          <w:color w:val="auto"/>
          <w:sz w:val="24"/>
          <w:szCs w:val="24"/>
        </w:rPr>
        <w:t xml:space="preserve">Opiši značenje pojma „kancerogeni spojevi“. </w:t>
      </w: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  <w:lang w:eastAsia="hr-HR"/>
        </w:rPr>
      </w:pP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b/>
          <w:sz w:val="24"/>
          <w:szCs w:val="24"/>
        </w:rPr>
        <w:t>Organski spojevi s kisikom</w:t>
      </w:r>
      <w:r w:rsidRPr="00B768F1">
        <w:rPr>
          <w:rFonts w:ascii="Arial" w:hAnsi="Arial" w:cs="Arial"/>
          <w:sz w:val="24"/>
          <w:szCs w:val="24"/>
        </w:rPr>
        <w:t xml:space="preserve"> </w:t>
      </w: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21. Imenuj funkcijsku skupinu alkohola.</w:t>
      </w: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22. Koji se alkohol može koristiti kao dezinfekcijsko sredstvo uslijed ozljede? Zašto?</w:t>
      </w: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23. Imenuj funkcijsku skupinu karboksilnih kiselina.</w:t>
      </w: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 xml:space="preserve">24. Navedi prirodne izvore nekih organskih kiselina.(MINIMUM DVIJE) </w:t>
      </w:r>
    </w:p>
    <w:p w:rsidR="00B768F1" w:rsidRPr="00B768F1" w:rsidRDefault="00B768F1" w:rsidP="00B768F1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 w:rsidRPr="00B768F1">
        <w:rPr>
          <w:rFonts w:ascii="Arial" w:eastAsia="Calibri" w:hAnsi="Arial" w:cs="Arial"/>
          <w:sz w:val="24"/>
          <w:szCs w:val="24"/>
        </w:rPr>
        <w:t>25. Kako se nazivaju soli metanske, etanske i propanske kiseline?</w:t>
      </w: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26. Što je octena esencija? Navedi mjere opreza pri rukovanju s octenom esencijom?</w:t>
      </w:r>
    </w:p>
    <w:p w:rsidR="00B768F1" w:rsidRPr="00B768F1" w:rsidRDefault="00B768F1" w:rsidP="00B768F1">
      <w:pPr>
        <w:spacing w:after="0"/>
        <w:rPr>
          <w:rFonts w:ascii="Arial" w:hAnsi="Arial" w:cs="Arial"/>
          <w:b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27. Što je esterifikacija?</w:t>
      </w: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 xml:space="preserve">28.Navedi neke estere koji se nalaze u prirodi. </w:t>
      </w:r>
    </w:p>
    <w:p w:rsidR="00B768F1" w:rsidRDefault="00B768F1" w:rsidP="00B768F1">
      <w:pPr>
        <w:spacing w:after="0"/>
        <w:rPr>
          <w:rFonts w:ascii="Arial" w:hAnsi="Arial" w:cs="Arial"/>
          <w:b/>
          <w:sz w:val="24"/>
          <w:szCs w:val="24"/>
        </w:rPr>
      </w:pPr>
    </w:p>
    <w:p w:rsidR="00B768F1" w:rsidRPr="00B768F1" w:rsidRDefault="00B768F1" w:rsidP="00B768F1">
      <w:pPr>
        <w:spacing w:after="0"/>
        <w:rPr>
          <w:rFonts w:ascii="Arial" w:hAnsi="Arial" w:cs="Arial"/>
          <w:b/>
          <w:sz w:val="24"/>
          <w:szCs w:val="24"/>
        </w:rPr>
      </w:pPr>
    </w:p>
    <w:p w:rsidR="00D00CCD" w:rsidRDefault="00D00CCD" w:rsidP="00B768F1">
      <w:pPr>
        <w:spacing w:after="0"/>
        <w:rPr>
          <w:rFonts w:ascii="Arial" w:hAnsi="Arial" w:cs="Arial"/>
          <w:b/>
          <w:sz w:val="24"/>
          <w:szCs w:val="24"/>
        </w:rPr>
      </w:pPr>
    </w:p>
    <w:p w:rsidR="00D00CCD" w:rsidRDefault="00D00CCD" w:rsidP="00B768F1">
      <w:pPr>
        <w:spacing w:after="0"/>
        <w:rPr>
          <w:rFonts w:ascii="Arial" w:hAnsi="Arial" w:cs="Arial"/>
          <w:b/>
          <w:sz w:val="24"/>
          <w:szCs w:val="24"/>
        </w:rPr>
      </w:pP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  <w:lang w:eastAsia="hr-HR"/>
        </w:rPr>
      </w:pPr>
      <w:r w:rsidRPr="00B768F1">
        <w:rPr>
          <w:rFonts w:ascii="Arial" w:hAnsi="Arial" w:cs="Arial"/>
          <w:b/>
          <w:sz w:val="24"/>
          <w:szCs w:val="24"/>
        </w:rPr>
        <w:lastRenderedPageBreak/>
        <w:t>Biološki važni spojevi</w:t>
      </w: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  <w:lang w:eastAsia="hr-HR"/>
        </w:rPr>
      </w:pPr>
      <w:r w:rsidRPr="00B768F1">
        <w:rPr>
          <w:rFonts w:ascii="Arial" w:hAnsi="Arial" w:cs="Arial"/>
          <w:sz w:val="24"/>
          <w:szCs w:val="24"/>
        </w:rPr>
        <w:t>29. Što su masti i ulja po kemijskom sastavu?</w:t>
      </w: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  <w:lang w:eastAsia="hr-HR"/>
        </w:rPr>
      </w:pPr>
      <w:r w:rsidRPr="00B768F1">
        <w:rPr>
          <w:rFonts w:ascii="Arial" w:hAnsi="Arial" w:cs="Arial"/>
          <w:sz w:val="24"/>
          <w:szCs w:val="24"/>
          <w:lang w:eastAsia="hr-HR"/>
        </w:rPr>
        <w:t xml:space="preserve">30. </w:t>
      </w:r>
      <w:r w:rsidRPr="00B768F1">
        <w:rPr>
          <w:rFonts w:ascii="Arial" w:hAnsi="Arial" w:cs="Arial"/>
          <w:sz w:val="24"/>
          <w:szCs w:val="24"/>
        </w:rPr>
        <w:t>U kojem se organu čovječjeg tijela razgrađuju masti?</w:t>
      </w: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  <w:lang w:eastAsia="hr-HR"/>
        </w:rPr>
      </w:pPr>
      <w:r w:rsidRPr="00B768F1">
        <w:rPr>
          <w:rFonts w:ascii="Arial" w:hAnsi="Arial" w:cs="Arial"/>
          <w:sz w:val="24"/>
          <w:szCs w:val="24"/>
          <w:lang w:eastAsia="hr-HR"/>
        </w:rPr>
        <w:t xml:space="preserve">31. </w:t>
      </w:r>
      <w:r w:rsidRPr="00B768F1">
        <w:rPr>
          <w:rFonts w:ascii="Arial" w:hAnsi="Arial" w:cs="Arial"/>
          <w:sz w:val="24"/>
          <w:szCs w:val="24"/>
        </w:rPr>
        <w:t>Koji enzim ubrzava proces razgradnje masti?</w:t>
      </w: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  <w:lang w:eastAsia="hr-HR"/>
        </w:rPr>
      </w:pPr>
      <w:r w:rsidRPr="00B768F1">
        <w:rPr>
          <w:rFonts w:ascii="Arial" w:hAnsi="Arial" w:cs="Arial"/>
          <w:sz w:val="24"/>
          <w:szCs w:val="24"/>
          <w:lang w:eastAsia="hr-HR"/>
        </w:rPr>
        <w:t xml:space="preserve">32. </w:t>
      </w:r>
      <w:r w:rsidRPr="00B768F1">
        <w:rPr>
          <w:rFonts w:ascii="Arial" w:hAnsi="Arial" w:cs="Arial"/>
          <w:sz w:val="24"/>
          <w:szCs w:val="24"/>
        </w:rPr>
        <w:t xml:space="preserve">Što je emulzija? </w:t>
      </w: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33. Navedi primjere emulzija koje se koriste u svakodnevnom životu.</w:t>
      </w: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34 Kako smo podijelili ugljikohidrate?</w:t>
      </w: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35. Imenuj najvažnije monosaharide.</w:t>
      </w: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 xml:space="preserve">36. U kojem se staničnom organelu odvija proces staničnog disanja? </w:t>
      </w:r>
    </w:p>
    <w:p w:rsidR="00B768F1" w:rsidRPr="00B768F1" w:rsidRDefault="00B768F1" w:rsidP="00B768F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37. Koja žlijezda luči hormon inzulin?</w:t>
      </w:r>
    </w:p>
    <w:p w:rsidR="00B768F1" w:rsidRPr="00B768F1" w:rsidRDefault="00B768F1" w:rsidP="00B768F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 xml:space="preserve">38.Imenuj prirodne izvore glukoze i fruktoze. </w:t>
      </w:r>
    </w:p>
    <w:p w:rsidR="00B768F1" w:rsidRPr="00B768F1" w:rsidRDefault="00B768F1" w:rsidP="00B768F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39.Imenuj kemijske elemente koji grade ugljikohidrate i masti.</w:t>
      </w: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40.Imenuj biološki važne spojeve.</w:t>
      </w: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 xml:space="preserve">41.Opiši kako su građene bjelančevine? </w:t>
      </w: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42.Imenuj funkcijske skupine aminokiselina?</w:t>
      </w: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43.Navedi nekoliko tvari koje mogu izazvati denaturaciju proteina.</w:t>
      </w:r>
    </w:p>
    <w:p w:rsidR="00B768F1" w:rsidRPr="00B768F1" w:rsidRDefault="00B768F1" w:rsidP="00B768F1">
      <w:pPr>
        <w:rPr>
          <w:rFonts w:ascii="Arial" w:hAnsi="Arial" w:cs="Arial"/>
          <w:b/>
          <w:sz w:val="24"/>
          <w:szCs w:val="24"/>
        </w:rPr>
      </w:pPr>
    </w:p>
    <w:p w:rsidR="00B768F1" w:rsidRPr="00B768F1" w:rsidRDefault="00B768F1" w:rsidP="00B768F1">
      <w:pPr>
        <w:spacing w:after="0"/>
        <w:rPr>
          <w:rFonts w:ascii="Arial" w:hAnsi="Arial" w:cs="Arial"/>
          <w:b/>
          <w:sz w:val="24"/>
          <w:szCs w:val="24"/>
        </w:rPr>
      </w:pPr>
      <w:r w:rsidRPr="00B768F1">
        <w:rPr>
          <w:rFonts w:ascii="Arial" w:hAnsi="Arial" w:cs="Arial"/>
          <w:b/>
          <w:sz w:val="24"/>
          <w:szCs w:val="24"/>
        </w:rPr>
        <w:t>Značajni sintetički spojevi</w:t>
      </w: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44.Što je saponifikacija?</w:t>
      </w: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 xml:space="preserve">45.Kako sapuni i detergenti djeluju na površinsku napetost vode? </w:t>
      </w: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46.Imenuj nekoliko plastičnih proizvoda koje svakodnevno koristiš. (MINIMUM TRI)</w:t>
      </w:r>
    </w:p>
    <w:p w:rsidR="00B768F1" w:rsidRPr="00B768F1" w:rsidRDefault="00B768F1" w:rsidP="00B768F1">
      <w:pPr>
        <w:spacing w:after="0"/>
        <w:rPr>
          <w:rFonts w:ascii="Arial" w:hAnsi="Arial" w:cs="Arial"/>
          <w:sz w:val="24"/>
          <w:szCs w:val="24"/>
        </w:rPr>
      </w:pPr>
    </w:p>
    <w:p w:rsidR="00B768F1" w:rsidRPr="00B768F1" w:rsidRDefault="00B768F1" w:rsidP="00B768F1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hr-HR"/>
        </w:rPr>
      </w:pPr>
    </w:p>
    <w:p w:rsidR="002641AD" w:rsidRPr="00B768F1" w:rsidRDefault="002641AD" w:rsidP="00B768F1">
      <w:pPr>
        <w:jc w:val="both"/>
        <w:rPr>
          <w:rFonts w:ascii="Arial" w:hAnsi="Arial" w:cs="Arial"/>
          <w:b/>
          <w:sz w:val="24"/>
          <w:szCs w:val="24"/>
          <w:lang w:eastAsia="hr-HR"/>
        </w:rPr>
      </w:pPr>
      <w:r w:rsidRPr="00B768F1">
        <w:rPr>
          <w:rFonts w:ascii="Arial" w:hAnsi="Arial" w:cs="Arial"/>
          <w:b/>
          <w:sz w:val="24"/>
          <w:szCs w:val="24"/>
          <w:lang w:eastAsia="hr-HR"/>
        </w:rPr>
        <w:t>ZADACI</w:t>
      </w:r>
    </w:p>
    <w:p w:rsidR="002641AD" w:rsidRPr="00B768F1" w:rsidRDefault="002641AD" w:rsidP="00B768F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Prikaži kemijskom jednadžbom proces gorenja sumpora.</w:t>
      </w:r>
    </w:p>
    <w:p w:rsidR="009E3687" w:rsidRPr="00B768F1" w:rsidRDefault="009E3687" w:rsidP="00B768F1">
      <w:pPr>
        <w:pStyle w:val="Heading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B768F1">
        <w:rPr>
          <w:rFonts w:ascii="Arial" w:hAnsi="Arial" w:cs="Arial"/>
          <w:i w:val="0"/>
          <w:color w:val="auto"/>
          <w:sz w:val="24"/>
          <w:szCs w:val="24"/>
        </w:rPr>
        <w:t>Navedi kako nastaju kiseline na primjeru sumpora.</w:t>
      </w:r>
    </w:p>
    <w:p w:rsidR="009E3687" w:rsidRPr="00B768F1" w:rsidRDefault="009E3687" w:rsidP="00B768F1">
      <w:pPr>
        <w:pStyle w:val="Heading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B768F1">
        <w:rPr>
          <w:rFonts w:ascii="Arial" w:hAnsi="Arial" w:cs="Arial"/>
          <w:i w:val="0"/>
          <w:color w:val="auto"/>
          <w:sz w:val="24"/>
          <w:szCs w:val="24"/>
        </w:rPr>
        <w:t>Navedi kako nastaju lužine na primjeru kalcija.</w:t>
      </w:r>
    </w:p>
    <w:p w:rsidR="009E3687" w:rsidRPr="00B768F1" w:rsidRDefault="009E3687" w:rsidP="00B768F1">
      <w:pPr>
        <w:pStyle w:val="Heading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B768F1">
        <w:rPr>
          <w:rFonts w:ascii="Arial" w:hAnsi="Arial" w:cs="Arial"/>
          <w:i w:val="0"/>
          <w:color w:val="auto"/>
          <w:sz w:val="24"/>
          <w:szCs w:val="24"/>
        </w:rPr>
        <w:t>Izračunaj masene udjele ugljika i kisika u ugljikovom(IV) oksidu.</w:t>
      </w:r>
    </w:p>
    <w:p w:rsidR="009E3687" w:rsidRPr="00B768F1" w:rsidRDefault="009E3687" w:rsidP="00B768F1">
      <w:pPr>
        <w:pStyle w:val="Heading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B768F1">
        <w:rPr>
          <w:rFonts w:ascii="Arial" w:hAnsi="Arial" w:cs="Arial"/>
          <w:i w:val="0"/>
          <w:color w:val="auto"/>
          <w:sz w:val="24"/>
          <w:szCs w:val="24"/>
        </w:rPr>
        <w:t>Maseni udio dušika u oksidu je 36,86%. Koliki je maseni udio kisika u istom spoju?</w:t>
      </w:r>
    </w:p>
    <w:p w:rsidR="002641AD" w:rsidRPr="00B768F1" w:rsidRDefault="002641AD" w:rsidP="00B768F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Opiši proces dobivanja ugljikovog monoksida i prikaži ga pripadnom kemijskom jednadžbom.</w:t>
      </w:r>
    </w:p>
    <w:p w:rsidR="002641AD" w:rsidRPr="00B768F1" w:rsidRDefault="002641AD" w:rsidP="00B768F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Opiši proces dobivanja ugljikovog dioksida i prikaži ga pripadnom kemijskom jednadžbom</w:t>
      </w:r>
    </w:p>
    <w:p w:rsidR="002641AD" w:rsidRPr="00B768F1" w:rsidRDefault="002641AD" w:rsidP="00B768F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Između tvari: šećer, kuhinjska sol, ugljikov dioksid, alkohol, amonijak, škrob i grafit izdvoji organske tvari.</w:t>
      </w:r>
    </w:p>
    <w:p w:rsidR="002641AD" w:rsidRPr="00B768F1" w:rsidRDefault="002641AD" w:rsidP="00B768F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Odredi valenciju za molekule ugljikovog(IV) oksida i metana.</w:t>
      </w:r>
    </w:p>
    <w:p w:rsidR="00B768F1" w:rsidRPr="00B768F1" w:rsidRDefault="00B768F1" w:rsidP="00B768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768F1">
        <w:rPr>
          <w:rFonts w:ascii="Arial" w:eastAsia="Calibri" w:hAnsi="Arial" w:cs="Arial"/>
          <w:sz w:val="24"/>
          <w:szCs w:val="24"/>
        </w:rPr>
        <w:t>Strukturnim formulama prikaži funkcionalnu skupinu alkohola i karboksilnih kiselina.</w:t>
      </w:r>
    </w:p>
    <w:p w:rsidR="00B768F1" w:rsidRPr="00B768F1" w:rsidRDefault="00B768F1" w:rsidP="00B768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Imenuj ester koji nastaje reakcijom propanske kiseline i butanola.</w:t>
      </w:r>
    </w:p>
    <w:p w:rsidR="00B768F1" w:rsidRPr="00B768F1" w:rsidRDefault="00B768F1" w:rsidP="00B768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Prikaži strukturnim formulama glukozu i fruktozu.</w:t>
      </w:r>
    </w:p>
    <w:p w:rsidR="00D00CCD" w:rsidRPr="00D00CCD" w:rsidRDefault="00B768F1" w:rsidP="00D00C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768F1">
        <w:rPr>
          <w:rFonts w:ascii="Arial" w:hAnsi="Arial" w:cs="Arial"/>
          <w:sz w:val="24"/>
          <w:szCs w:val="24"/>
        </w:rPr>
        <w:t>Izračunaj relativnu molekulsku masu glukoze</w:t>
      </w:r>
      <w:r w:rsidRPr="00B768F1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D00CCD" w:rsidRDefault="00D00CCD" w:rsidP="00D00CCD">
      <w:pPr>
        <w:pStyle w:val="ListParagraph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D00CCD" w:rsidRPr="00D00CCD" w:rsidRDefault="00D00CCD" w:rsidP="00D00CCD">
      <w:pPr>
        <w:pStyle w:val="ListParagraph"/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D00CCD">
        <w:rPr>
          <w:rFonts w:ascii="Arial" w:hAnsi="Arial" w:cs="Arial"/>
          <w:sz w:val="24"/>
          <w:szCs w:val="24"/>
        </w:rPr>
        <w:t>Ivana Kardo, prof.biol. i kem.</w:t>
      </w:r>
    </w:p>
    <w:sectPr w:rsidR="00D00CCD" w:rsidRPr="00D00CCD" w:rsidSect="00D00CCD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0B9A"/>
    <w:multiLevelType w:val="hybridMultilevel"/>
    <w:tmpl w:val="A598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A5D"/>
    <w:multiLevelType w:val="hybridMultilevel"/>
    <w:tmpl w:val="90B0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46336"/>
    <w:multiLevelType w:val="hybridMultilevel"/>
    <w:tmpl w:val="BC82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E2B1A"/>
    <w:multiLevelType w:val="hybridMultilevel"/>
    <w:tmpl w:val="E804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BD"/>
    <w:rsid w:val="002641AD"/>
    <w:rsid w:val="004A4A0A"/>
    <w:rsid w:val="007D2CBD"/>
    <w:rsid w:val="00863123"/>
    <w:rsid w:val="009E3687"/>
    <w:rsid w:val="00B768F1"/>
    <w:rsid w:val="00B93349"/>
    <w:rsid w:val="00BB2F65"/>
    <w:rsid w:val="00D00CCD"/>
    <w:rsid w:val="00DA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9E36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color w:val="FF0000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E3687"/>
    <w:rPr>
      <w:rFonts w:ascii="Times New Roman" w:eastAsia="Times New Roman" w:hAnsi="Times New Roman" w:cs="Times New Roman"/>
      <w:i/>
      <w:color w:val="FF0000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9E36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color w:val="FF0000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E3687"/>
    <w:rPr>
      <w:rFonts w:ascii="Times New Roman" w:eastAsia="Times New Roman" w:hAnsi="Times New Roman" w:cs="Times New Roman"/>
      <w:i/>
      <w:color w:val="FF0000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6</cp:revision>
  <dcterms:created xsi:type="dcterms:W3CDTF">2016-06-19T20:49:00Z</dcterms:created>
  <dcterms:modified xsi:type="dcterms:W3CDTF">2016-07-05T18:22:00Z</dcterms:modified>
</cp:coreProperties>
</file>